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615" w:rsidRPr="007A6615" w:rsidRDefault="007A6615" w:rsidP="007A6615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C93549">
        <w:rPr>
          <w:rFonts w:ascii="Times New Roman" w:hAnsi="Times New Roman" w:cs="Times New Roman"/>
          <w:b/>
          <w:i/>
          <w:sz w:val="32"/>
          <w:szCs w:val="32"/>
        </w:rPr>
        <w:t>Тест по теме: Народы Среднего Поволжья в составе Русского государства»</w:t>
      </w:r>
      <w:r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7A6615" w:rsidRPr="007A6615" w:rsidRDefault="007A6615" w:rsidP="007A6615">
      <w:pPr>
        <w:rPr>
          <w:rFonts w:ascii="Times New Roman" w:hAnsi="Times New Roman" w:cs="Times New Roman"/>
          <w:b/>
          <w:sz w:val="28"/>
          <w:szCs w:val="28"/>
        </w:rPr>
      </w:pPr>
      <w:r w:rsidRPr="007A6615">
        <w:rPr>
          <w:rFonts w:ascii="Times New Roman" w:hAnsi="Times New Roman" w:cs="Times New Roman"/>
          <w:b/>
          <w:sz w:val="28"/>
          <w:szCs w:val="28"/>
        </w:rPr>
        <w:t xml:space="preserve">1. Бывшая территория Казанского ханства была разделена между воеводствами: 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1.Казанским и Сибирским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2. Казанским и Крымским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3. Казанским и </w:t>
      </w:r>
      <w:proofErr w:type="spellStart"/>
      <w:r w:rsidRPr="007A6615">
        <w:rPr>
          <w:rFonts w:ascii="Times New Roman" w:hAnsi="Times New Roman" w:cs="Times New Roman"/>
          <w:sz w:val="28"/>
          <w:szCs w:val="28"/>
        </w:rPr>
        <w:t>Свияжским</w:t>
      </w:r>
      <w:proofErr w:type="spellEnd"/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b/>
          <w:sz w:val="28"/>
          <w:szCs w:val="28"/>
        </w:rPr>
      </w:pPr>
      <w:r w:rsidRPr="007A6615">
        <w:rPr>
          <w:rFonts w:ascii="Times New Roman" w:hAnsi="Times New Roman" w:cs="Times New Roman"/>
          <w:b/>
          <w:sz w:val="28"/>
          <w:szCs w:val="28"/>
        </w:rPr>
        <w:t xml:space="preserve">2. В основу управления завоеванным краем был положен: 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1.управленческий принцип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2. воеводский принцип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3. губернский принцип</w:t>
      </w:r>
    </w:p>
    <w:p w:rsidR="007A6615" w:rsidRPr="007A6615" w:rsidRDefault="007A6615" w:rsidP="007A6615">
      <w:pPr>
        <w:rPr>
          <w:rStyle w:val="termtext"/>
          <w:sz w:val="28"/>
          <w:szCs w:val="28"/>
        </w:rPr>
      </w:pPr>
    </w:p>
    <w:p w:rsidR="007A6615" w:rsidRPr="007A6615" w:rsidRDefault="007A6615" w:rsidP="007A6615">
      <w:pPr>
        <w:rPr>
          <w:rStyle w:val="termtext"/>
          <w:rFonts w:ascii="Times New Roman" w:hAnsi="Times New Roman" w:cs="Times New Roman"/>
          <w:sz w:val="28"/>
          <w:szCs w:val="28"/>
        </w:rPr>
      </w:pPr>
      <w:r w:rsidRPr="007A6615">
        <w:rPr>
          <w:rStyle w:val="termtext"/>
          <w:rFonts w:ascii="Times New Roman" w:hAnsi="Times New Roman" w:cs="Times New Roman"/>
          <w:b/>
          <w:sz w:val="28"/>
          <w:szCs w:val="28"/>
        </w:rPr>
        <w:t>3. Выберете ряд, в котором названы административно-территориальные единицы</w:t>
      </w:r>
      <w:r w:rsidRPr="007A6615">
        <w:rPr>
          <w:rFonts w:ascii="Times New Roman" w:hAnsi="Times New Roman" w:cs="Times New Roman"/>
          <w:b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Казанского края во второй половине XVI в.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А. уезды;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Б. «дороги»;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В. избы.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661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4.Укажите правильный ответ:</w:t>
      </w:r>
      <w:r w:rsidRPr="007A6615">
        <w:rPr>
          <w:rFonts w:ascii="Times New Roman" w:hAnsi="Times New Roman" w:cs="Times New Roman"/>
          <w:b/>
          <w:sz w:val="28"/>
          <w:szCs w:val="28"/>
        </w:rPr>
        <w:br/>
      </w:r>
      <w:r w:rsidRPr="007A6615">
        <w:rPr>
          <w:rFonts w:ascii="Times New Roman" w:hAnsi="Times New Roman" w:cs="Times New Roman"/>
          <w:sz w:val="28"/>
          <w:szCs w:val="28"/>
          <w:shd w:val="clear" w:color="auto" w:fill="FFFFFF"/>
        </w:rPr>
        <w:t>А. На ключевые должности в системе местной администрации в Казанском крае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Fonts w:ascii="Times New Roman" w:hAnsi="Times New Roman" w:cs="Times New Roman"/>
          <w:sz w:val="28"/>
          <w:szCs w:val="28"/>
          <w:shd w:val="clear" w:color="auto" w:fill="FFFFFF"/>
        </w:rPr>
        <w:t>назначались русские и татары.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Fonts w:ascii="Times New Roman" w:hAnsi="Times New Roman" w:cs="Times New Roman"/>
          <w:sz w:val="28"/>
          <w:szCs w:val="28"/>
          <w:shd w:val="clear" w:color="auto" w:fill="FFFFFF"/>
        </w:rPr>
        <w:t>Б. Приказ Казанского дворца осуществлял административное, финансовое и судебное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 регионом.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Fonts w:ascii="Times New Roman" w:hAnsi="Times New Roman" w:cs="Times New Roman"/>
          <w:sz w:val="28"/>
          <w:szCs w:val="28"/>
          <w:shd w:val="clear" w:color="auto" w:fill="FFFFFF"/>
        </w:rPr>
        <w:t>В. «Татарский голова», возглавлявший Татарскую судную избу, назначался из числа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Fonts w:ascii="Times New Roman" w:hAnsi="Times New Roman" w:cs="Times New Roman"/>
          <w:sz w:val="28"/>
          <w:szCs w:val="28"/>
          <w:shd w:val="clear" w:color="auto" w:fill="FFFFFF"/>
        </w:rPr>
        <w:t>местного татарского населения.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b/>
          <w:sz w:val="28"/>
          <w:szCs w:val="28"/>
        </w:rPr>
      </w:pPr>
      <w:r w:rsidRPr="007A6615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 w:rsidRPr="007A6615">
        <w:rPr>
          <w:rFonts w:ascii="Times New Roman" w:hAnsi="Times New Roman" w:cs="Times New Roman"/>
          <w:b/>
          <w:sz w:val="28"/>
          <w:szCs w:val="28"/>
        </w:rPr>
        <w:t xml:space="preserve">В 70-х гг. </w:t>
      </w:r>
      <w:r w:rsidRPr="007A6615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Pr="007A6615">
        <w:rPr>
          <w:rFonts w:ascii="Times New Roman" w:hAnsi="Times New Roman" w:cs="Times New Roman"/>
          <w:b/>
          <w:sz w:val="28"/>
          <w:szCs w:val="28"/>
        </w:rPr>
        <w:t xml:space="preserve"> в. в Москве был создан: </w:t>
      </w:r>
      <w:proofErr w:type="gramEnd"/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 1.Синод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 2. Приказ Казанского дворца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 3. Судная изба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b/>
          <w:sz w:val="28"/>
          <w:szCs w:val="28"/>
        </w:rPr>
      </w:pPr>
      <w:r w:rsidRPr="007A6615">
        <w:rPr>
          <w:rFonts w:ascii="Times New Roman" w:hAnsi="Times New Roman" w:cs="Times New Roman"/>
          <w:b/>
          <w:sz w:val="28"/>
          <w:szCs w:val="28"/>
        </w:rPr>
        <w:t>6.Татарская судная изба: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 1. ведала делами нерусских народов края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2. ведала местной администрацией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3. ведала делами русских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7A6615">
        <w:rPr>
          <w:rFonts w:ascii="Times New Roman" w:hAnsi="Times New Roman" w:cs="Times New Roman"/>
          <w:b/>
          <w:sz w:val="28"/>
          <w:szCs w:val="28"/>
        </w:rPr>
        <w:t xml:space="preserve">. В крае началось формирование прослойки: 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lastRenderedPageBreak/>
        <w:t xml:space="preserve">   1. государственных крестьян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2. служилых татар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3.татарских купцов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A6615">
        <w:rPr>
          <w:rFonts w:ascii="Times New Roman" w:hAnsi="Times New Roman" w:cs="Times New Roman"/>
          <w:b/>
          <w:sz w:val="28"/>
          <w:szCs w:val="28"/>
        </w:rPr>
        <w:t>.Основную массу зависимого населения в Казанском крае составляли: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1. служилые татары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2. ясачные люди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3.нерусские народы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Style w:val="termtext"/>
          <w:rFonts w:ascii="Times New Roman" w:hAnsi="Times New Roman" w:cs="Times New Roman"/>
          <w:sz w:val="28"/>
          <w:szCs w:val="28"/>
        </w:rPr>
      </w:pPr>
      <w:r>
        <w:rPr>
          <w:rStyle w:val="termtext"/>
          <w:rFonts w:ascii="Times New Roman" w:hAnsi="Times New Roman" w:cs="Times New Roman"/>
          <w:b/>
          <w:sz w:val="28"/>
          <w:szCs w:val="28"/>
        </w:rPr>
        <w:t>9</w:t>
      </w:r>
      <w:r w:rsidRPr="007A6615">
        <w:rPr>
          <w:rStyle w:val="termtext"/>
          <w:rFonts w:ascii="Times New Roman" w:hAnsi="Times New Roman" w:cs="Times New Roman"/>
          <w:b/>
          <w:sz w:val="28"/>
          <w:szCs w:val="28"/>
        </w:rPr>
        <w:t>.Опорными пунктами новой власти в Казанском крае были:</w:t>
      </w:r>
      <w:r w:rsidRPr="007A6615">
        <w:rPr>
          <w:rFonts w:ascii="Times New Roman" w:hAnsi="Times New Roman" w:cs="Times New Roman"/>
          <w:b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А. крепости и засечные черты;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Б. избы со сторожами;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В. ямские служащие.</w:t>
      </w:r>
    </w:p>
    <w:p w:rsidR="007A6615" w:rsidRPr="007A6615" w:rsidRDefault="007A6615" w:rsidP="007A6615">
      <w:pPr>
        <w:rPr>
          <w:rStyle w:val="termtext"/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Style w:val="termtext"/>
          <w:rFonts w:ascii="Times New Roman" w:hAnsi="Times New Roman" w:cs="Times New Roman"/>
          <w:sz w:val="28"/>
          <w:szCs w:val="28"/>
        </w:rPr>
      </w:pPr>
      <w:r>
        <w:rPr>
          <w:rStyle w:val="termtext"/>
          <w:rFonts w:ascii="Times New Roman" w:hAnsi="Times New Roman" w:cs="Times New Roman"/>
          <w:b/>
          <w:sz w:val="28"/>
          <w:szCs w:val="28"/>
        </w:rPr>
        <w:t>10</w:t>
      </w:r>
      <w:r w:rsidRPr="007A6615">
        <w:rPr>
          <w:rStyle w:val="termtext"/>
          <w:rFonts w:ascii="Times New Roman" w:hAnsi="Times New Roman" w:cs="Times New Roman"/>
          <w:b/>
          <w:sz w:val="28"/>
          <w:szCs w:val="28"/>
        </w:rPr>
        <w:t>.Основную массу зависимого населения в Казанском крае во второй половине XVI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615">
        <w:rPr>
          <w:rStyle w:val="termtext"/>
          <w:rFonts w:ascii="Times New Roman" w:hAnsi="Times New Roman" w:cs="Times New Roman"/>
          <w:b/>
          <w:sz w:val="28"/>
          <w:szCs w:val="28"/>
        </w:rPr>
        <w:t xml:space="preserve">- начале XVII </w:t>
      </w:r>
      <w:proofErr w:type="gramStart"/>
      <w:r w:rsidRPr="007A6615">
        <w:rPr>
          <w:rStyle w:val="termtext"/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7A6615">
        <w:rPr>
          <w:rStyle w:val="termtext"/>
          <w:rFonts w:ascii="Times New Roman" w:hAnsi="Times New Roman" w:cs="Times New Roman"/>
          <w:b/>
          <w:sz w:val="28"/>
          <w:szCs w:val="28"/>
        </w:rPr>
        <w:t>. составляли:</w:t>
      </w:r>
      <w:r w:rsidRPr="007A6615">
        <w:rPr>
          <w:rFonts w:ascii="Times New Roman" w:hAnsi="Times New Roman" w:cs="Times New Roman"/>
          <w:b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А. крепостные крестьяне;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Б. ясачные люди;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В. черносошные крестьяне.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7A6615">
        <w:rPr>
          <w:rFonts w:ascii="Times New Roman" w:hAnsi="Times New Roman" w:cs="Times New Roman"/>
          <w:b/>
          <w:sz w:val="28"/>
          <w:szCs w:val="28"/>
        </w:rPr>
        <w:t xml:space="preserve">.  После завоевания в Казанском крае проводилась политика: 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1. Исламизации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2. Христианизации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3. Русификации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7A6615">
        <w:rPr>
          <w:rFonts w:ascii="Times New Roman" w:hAnsi="Times New Roman" w:cs="Times New Roman"/>
          <w:b/>
          <w:sz w:val="28"/>
          <w:szCs w:val="28"/>
        </w:rPr>
        <w:t>. Проведение политики христианизации было поручено: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1. Приказу Казанского дворца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>2. Казанской епархии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>3. Церкви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Pr="007A6615" w:rsidRDefault="007A6615" w:rsidP="007A66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7A6615">
        <w:rPr>
          <w:rFonts w:ascii="Times New Roman" w:hAnsi="Times New Roman" w:cs="Times New Roman"/>
          <w:b/>
          <w:sz w:val="28"/>
          <w:szCs w:val="28"/>
        </w:rPr>
        <w:t>. «Наказная память» Ивана Грозног</w:t>
      </w:r>
      <w:proofErr w:type="gramStart"/>
      <w:r w:rsidRPr="007A6615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7A6615">
        <w:rPr>
          <w:rFonts w:ascii="Times New Roman" w:hAnsi="Times New Roman" w:cs="Times New Roman"/>
          <w:b/>
          <w:sz w:val="28"/>
          <w:szCs w:val="28"/>
        </w:rPr>
        <w:t xml:space="preserve"> это была: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 1. Система льгот и привилегий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2. Инструкция по руководству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  <w:r w:rsidRPr="007A6615">
        <w:rPr>
          <w:rFonts w:ascii="Times New Roman" w:hAnsi="Times New Roman" w:cs="Times New Roman"/>
          <w:sz w:val="28"/>
          <w:szCs w:val="28"/>
        </w:rPr>
        <w:t xml:space="preserve">   3. Инструкция по обращению в православие нерусских народов.</w:t>
      </w:r>
    </w:p>
    <w:p w:rsidR="007A6615" w:rsidRPr="007A6615" w:rsidRDefault="007A6615" w:rsidP="007A6615">
      <w:pPr>
        <w:rPr>
          <w:rFonts w:ascii="Times New Roman" w:hAnsi="Times New Roman" w:cs="Times New Roman"/>
          <w:sz w:val="28"/>
          <w:szCs w:val="28"/>
        </w:rPr>
      </w:pPr>
    </w:p>
    <w:p w:rsidR="007A6615" w:rsidRDefault="007A6615" w:rsidP="007A6615">
      <w:pPr>
        <w:rPr>
          <w:rStyle w:val="termtext"/>
          <w:rFonts w:ascii="Times New Roman" w:hAnsi="Times New Roman" w:cs="Times New Roman"/>
          <w:sz w:val="28"/>
          <w:szCs w:val="28"/>
        </w:rPr>
      </w:pPr>
      <w:r>
        <w:rPr>
          <w:rStyle w:val="termtext"/>
          <w:rFonts w:ascii="Times New Roman" w:hAnsi="Times New Roman" w:cs="Times New Roman"/>
          <w:b/>
          <w:sz w:val="28"/>
          <w:szCs w:val="28"/>
        </w:rPr>
        <w:t>14.</w:t>
      </w:r>
      <w:r w:rsidRPr="007A6615">
        <w:rPr>
          <w:rStyle w:val="termtext"/>
          <w:rFonts w:ascii="Times New Roman" w:hAnsi="Times New Roman" w:cs="Times New Roman"/>
          <w:b/>
          <w:sz w:val="28"/>
          <w:szCs w:val="28"/>
        </w:rPr>
        <w:t>Органом церковного управления политикой христианизации края стала:</w:t>
      </w:r>
      <w:r w:rsidRPr="007A6615">
        <w:rPr>
          <w:rFonts w:ascii="Times New Roman" w:hAnsi="Times New Roman" w:cs="Times New Roman"/>
          <w:b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А. Казанское епископство;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Б. Казанская митрополия;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>В. Казанская епархия.</w:t>
      </w:r>
    </w:p>
    <w:p w:rsidR="007A6615" w:rsidRPr="007A6615" w:rsidRDefault="007A6615" w:rsidP="007A6615">
      <w:pPr>
        <w:rPr>
          <w:rStyle w:val="termtext"/>
          <w:rFonts w:ascii="Times New Roman" w:hAnsi="Times New Roman" w:cs="Times New Roman"/>
          <w:sz w:val="28"/>
          <w:szCs w:val="28"/>
        </w:rPr>
      </w:pPr>
    </w:p>
    <w:p w:rsidR="00A04F5A" w:rsidRDefault="007A6615">
      <w:pPr>
        <w:rPr>
          <w:rStyle w:val="termtext"/>
          <w:rFonts w:ascii="Times New Roman" w:hAnsi="Times New Roman" w:cs="Times New Roman"/>
          <w:sz w:val="28"/>
          <w:szCs w:val="28"/>
        </w:rPr>
      </w:pPr>
      <w:r>
        <w:rPr>
          <w:rStyle w:val="termtext"/>
          <w:rFonts w:ascii="Times New Roman" w:hAnsi="Times New Roman" w:cs="Times New Roman"/>
          <w:b/>
          <w:sz w:val="28"/>
          <w:szCs w:val="28"/>
        </w:rPr>
        <w:t>15</w:t>
      </w:r>
      <w:r w:rsidRPr="007A6615">
        <w:rPr>
          <w:rStyle w:val="termtext"/>
          <w:rFonts w:ascii="Times New Roman" w:hAnsi="Times New Roman" w:cs="Times New Roman"/>
          <w:b/>
          <w:sz w:val="28"/>
          <w:szCs w:val="28"/>
        </w:rPr>
        <w:t>.Первые казанские архиепископы:</w:t>
      </w:r>
      <w:r w:rsidRPr="007A6615">
        <w:rPr>
          <w:rFonts w:ascii="Times New Roman" w:hAnsi="Times New Roman" w:cs="Times New Roman"/>
          <w:b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 xml:space="preserve">А. Гурий, Герман, Лаврентий, </w:t>
      </w:r>
      <w:proofErr w:type="spellStart"/>
      <w:r w:rsidRPr="007A6615">
        <w:rPr>
          <w:rStyle w:val="termtext"/>
          <w:rFonts w:ascii="Times New Roman" w:hAnsi="Times New Roman" w:cs="Times New Roman"/>
          <w:sz w:val="28"/>
          <w:szCs w:val="28"/>
        </w:rPr>
        <w:t>Вассиан</w:t>
      </w:r>
      <w:proofErr w:type="spellEnd"/>
      <w:r w:rsidRPr="007A6615">
        <w:rPr>
          <w:rStyle w:val="termtext"/>
          <w:rFonts w:ascii="Times New Roman" w:hAnsi="Times New Roman" w:cs="Times New Roman"/>
          <w:sz w:val="28"/>
          <w:szCs w:val="28"/>
        </w:rPr>
        <w:t>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7A6615">
        <w:rPr>
          <w:rStyle w:val="termtext"/>
          <w:rFonts w:ascii="Times New Roman" w:hAnsi="Times New Roman" w:cs="Times New Roman"/>
          <w:sz w:val="28"/>
          <w:szCs w:val="28"/>
        </w:rPr>
        <w:t>Гермоген</w:t>
      </w:r>
      <w:proofErr w:type="spellEnd"/>
      <w:r w:rsidRPr="007A6615">
        <w:rPr>
          <w:rStyle w:val="termtex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6615">
        <w:rPr>
          <w:rStyle w:val="termtext"/>
          <w:rFonts w:ascii="Times New Roman" w:hAnsi="Times New Roman" w:cs="Times New Roman"/>
          <w:sz w:val="28"/>
          <w:szCs w:val="28"/>
        </w:rPr>
        <w:t>Корнилий</w:t>
      </w:r>
      <w:proofErr w:type="spellEnd"/>
      <w:r w:rsidRPr="007A6615">
        <w:rPr>
          <w:rStyle w:val="termtext"/>
          <w:rFonts w:ascii="Times New Roman" w:hAnsi="Times New Roman" w:cs="Times New Roman"/>
          <w:sz w:val="28"/>
          <w:szCs w:val="28"/>
        </w:rPr>
        <w:t>, Лаврентий;</w:t>
      </w:r>
      <w:r w:rsidRPr="007A6615">
        <w:rPr>
          <w:rFonts w:ascii="Times New Roman" w:hAnsi="Times New Roman" w:cs="Times New Roman"/>
          <w:sz w:val="28"/>
          <w:szCs w:val="28"/>
        </w:rPr>
        <w:br/>
      </w:r>
      <w:r w:rsidRPr="007A6615">
        <w:rPr>
          <w:rStyle w:val="termtext"/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7A6615">
        <w:rPr>
          <w:rStyle w:val="termtext"/>
          <w:rFonts w:ascii="Times New Roman" w:hAnsi="Times New Roman" w:cs="Times New Roman"/>
          <w:sz w:val="28"/>
          <w:szCs w:val="28"/>
        </w:rPr>
        <w:t>Сильвестр</w:t>
      </w:r>
      <w:proofErr w:type="spellEnd"/>
      <w:r w:rsidRPr="007A6615">
        <w:rPr>
          <w:rStyle w:val="termtext"/>
          <w:rFonts w:ascii="Times New Roman" w:hAnsi="Times New Roman" w:cs="Times New Roman"/>
          <w:sz w:val="28"/>
          <w:szCs w:val="28"/>
        </w:rPr>
        <w:t>, Илларион, Гавриил.</w:t>
      </w:r>
    </w:p>
    <w:p w:rsidR="00E4486C" w:rsidRPr="00E4486C" w:rsidRDefault="00E4486C" w:rsidP="00E4486C">
      <w:pPr>
        <w:rPr>
          <w:rStyle w:val="termtext"/>
          <w:rFonts w:ascii="Times New Roman" w:hAnsi="Times New Roman" w:cs="Times New Roman"/>
          <w:sz w:val="28"/>
          <w:szCs w:val="28"/>
        </w:rPr>
      </w:pPr>
      <w:r w:rsidRPr="00E4486C">
        <w:rPr>
          <w:rStyle w:val="termtext"/>
          <w:rFonts w:ascii="Times New Roman" w:hAnsi="Times New Roman" w:cs="Times New Roman"/>
          <w:b/>
          <w:sz w:val="28"/>
          <w:szCs w:val="28"/>
        </w:rPr>
        <w:lastRenderedPageBreak/>
        <w:t xml:space="preserve">16.Кто </w:t>
      </w:r>
      <w:proofErr w:type="gramStart"/>
      <w:r w:rsidRPr="00E4486C">
        <w:rPr>
          <w:rStyle w:val="termtext"/>
          <w:rFonts w:ascii="Times New Roman" w:hAnsi="Times New Roman" w:cs="Times New Roman"/>
          <w:b/>
          <w:sz w:val="28"/>
          <w:szCs w:val="28"/>
        </w:rPr>
        <w:t>такие</w:t>
      </w:r>
      <w:proofErr w:type="gramEnd"/>
      <w:r w:rsidRPr="00E4486C">
        <w:rPr>
          <w:rStyle w:val="termtext"/>
          <w:rFonts w:ascii="Times New Roman" w:hAnsi="Times New Roman" w:cs="Times New Roman"/>
          <w:b/>
          <w:sz w:val="28"/>
          <w:szCs w:val="28"/>
        </w:rPr>
        <w:t xml:space="preserve"> «служилые </w:t>
      </w:r>
      <w:proofErr w:type="spellStart"/>
      <w:r w:rsidRPr="00E4486C">
        <w:rPr>
          <w:rStyle w:val="termtext"/>
          <w:rFonts w:ascii="Times New Roman" w:hAnsi="Times New Roman" w:cs="Times New Roman"/>
          <w:b/>
          <w:sz w:val="28"/>
          <w:szCs w:val="28"/>
        </w:rPr>
        <w:t>новокрещены</w:t>
      </w:r>
      <w:proofErr w:type="spellEnd"/>
      <w:r w:rsidRPr="00E4486C">
        <w:rPr>
          <w:rStyle w:val="termtext"/>
          <w:rFonts w:ascii="Times New Roman" w:hAnsi="Times New Roman" w:cs="Times New Roman"/>
          <w:b/>
          <w:sz w:val="28"/>
          <w:szCs w:val="28"/>
        </w:rPr>
        <w:t>»?</w:t>
      </w:r>
      <w:r w:rsidRPr="00E4486C">
        <w:rPr>
          <w:rFonts w:ascii="Times New Roman" w:hAnsi="Times New Roman" w:cs="Times New Roman"/>
          <w:b/>
          <w:sz w:val="28"/>
          <w:szCs w:val="28"/>
        </w:rPr>
        <w:br/>
      </w:r>
      <w:r w:rsidRPr="00E4486C">
        <w:rPr>
          <w:rStyle w:val="termtext"/>
          <w:rFonts w:ascii="Times New Roman" w:hAnsi="Times New Roman" w:cs="Times New Roman"/>
          <w:sz w:val="28"/>
          <w:szCs w:val="28"/>
        </w:rPr>
        <w:t>А. мусульмане, принявшие христианство;</w:t>
      </w:r>
      <w:r w:rsidRPr="00E4486C">
        <w:rPr>
          <w:rFonts w:ascii="Times New Roman" w:hAnsi="Times New Roman" w:cs="Times New Roman"/>
          <w:sz w:val="28"/>
          <w:szCs w:val="28"/>
        </w:rPr>
        <w:br/>
      </w:r>
      <w:r w:rsidRPr="00E4486C">
        <w:rPr>
          <w:rStyle w:val="termtext"/>
          <w:rFonts w:ascii="Times New Roman" w:hAnsi="Times New Roman" w:cs="Times New Roman"/>
          <w:sz w:val="28"/>
          <w:szCs w:val="28"/>
        </w:rPr>
        <w:t>Б. служилые татары, принявшие христианство;</w:t>
      </w:r>
      <w:r w:rsidRPr="00E4486C">
        <w:rPr>
          <w:rFonts w:ascii="Times New Roman" w:hAnsi="Times New Roman" w:cs="Times New Roman"/>
          <w:sz w:val="28"/>
          <w:szCs w:val="28"/>
        </w:rPr>
        <w:br/>
      </w:r>
      <w:r w:rsidRPr="00E4486C">
        <w:rPr>
          <w:rStyle w:val="termtext"/>
          <w:rFonts w:ascii="Times New Roman" w:hAnsi="Times New Roman" w:cs="Times New Roman"/>
          <w:sz w:val="28"/>
          <w:szCs w:val="28"/>
        </w:rPr>
        <w:t>В. представители нерусского населения Среднего Поволжья, которые приняли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86C">
        <w:rPr>
          <w:rStyle w:val="termtext"/>
          <w:rFonts w:ascii="Times New Roman" w:hAnsi="Times New Roman" w:cs="Times New Roman"/>
          <w:sz w:val="28"/>
          <w:szCs w:val="28"/>
        </w:rPr>
        <w:t>добровольно христианство и были уравнены в правах с русскими дворянами.</w:t>
      </w:r>
    </w:p>
    <w:p w:rsidR="00E4486C" w:rsidRPr="00E4486C" w:rsidRDefault="00E4486C">
      <w:pPr>
        <w:rPr>
          <w:rFonts w:ascii="Times New Roman" w:hAnsi="Times New Roman" w:cs="Times New Roman"/>
          <w:sz w:val="28"/>
          <w:szCs w:val="28"/>
        </w:rPr>
      </w:pPr>
    </w:p>
    <w:sectPr w:rsidR="00E4486C" w:rsidRPr="00E4486C" w:rsidSect="00760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A6615"/>
    <w:rsid w:val="007A6615"/>
    <w:rsid w:val="00A04F5A"/>
    <w:rsid w:val="00A42172"/>
    <w:rsid w:val="00E4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15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rmtext">
    <w:name w:val="termtext"/>
    <w:basedOn w:val="a0"/>
    <w:rsid w:val="007A66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390</Words>
  <Characters>2229</Characters>
  <Application>Microsoft Office Word</Application>
  <DocSecurity>0</DocSecurity>
  <Lines>18</Lines>
  <Paragraphs>5</Paragraphs>
  <ScaleCrop>false</ScaleCrop>
  <Company>csht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2020-03-20T06:02:00Z</dcterms:created>
  <dcterms:modified xsi:type="dcterms:W3CDTF">2020-03-20T07:26:00Z</dcterms:modified>
</cp:coreProperties>
</file>